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D7" w:rsidRPr="005F7E4A" w:rsidRDefault="0075504B" w:rsidP="0045511D">
      <w:pPr>
        <w:framePr w:w="7920" w:h="850" w:hRule="exact" w:hSpace="187" w:wrap="around" w:vAnchor="page" w:hAnchor="page" w:x="3964" w:y="496" w:anchorLock="1"/>
        <w:jc w:val="right"/>
        <w:rPr>
          <w:rFonts w:ascii="Impact" w:hAnsi="Impact"/>
          <w:sz w:val="80"/>
          <w:szCs w:val="80"/>
        </w:rPr>
      </w:pPr>
      <w:r w:rsidRPr="005F7E4A">
        <w:rPr>
          <w:rFonts w:ascii="Impact" w:hAnsi="Impact"/>
          <w:sz w:val="80"/>
          <w:szCs w:val="80"/>
        </w:rPr>
        <w:t xml:space="preserve"> </w:t>
      </w:r>
      <w:r w:rsidR="00AD4AE1" w:rsidRPr="005F7E4A">
        <w:rPr>
          <w:rFonts w:ascii="Impact" w:hAnsi="Impact"/>
          <w:sz w:val="80"/>
          <w:szCs w:val="80"/>
        </w:rPr>
        <w:t>NEWS RELEASE</w:t>
      </w:r>
    </w:p>
    <w:p w:rsidR="005D13C7" w:rsidRPr="005F7E4A" w:rsidRDefault="00955259" w:rsidP="00A264F5">
      <w:r>
        <w:rPr>
          <w:noProof/>
        </w:rPr>
        <w:drawing>
          <wp:anchor distT="0" distB="0" distL="114300" distR="114300" simplePos="0" relativeHeight="251656192" behindDoc="1" locked="0" layoutInCell="1" allowOverlap="1">
            <wp:simplePos x="0" y="0"/>
            <wp:positionH relativeFrom="column">
              <wp:posOffset>98021</wp:posOffset>
            </wp:positionH>
            <wp:positionV relativeFrom="paragraph">
              <wp:posOffset>-1094508</wp:posOffset>
            </wp:positionV>
            <wp:extent cx="7329459" cy="8693727"/>
            <wp:effectExtent l="19050" t="0" r="4791" b="0"/>
            <wp:wrapNone/>
            <wp:docPr id="40" name="Picture 31" descr="factsheet_bkgr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ctsheet_bkgrnd2"/>
                    <pic:cNvPicPr>
                      <a:picLocks noChangeAspect="1" noChangeArrowheads="1"/>
                    </pic:cNvPicPr>
                  </pic:nvPicPr>
                  <pic:blipFill>
                    <a:blip r:embed="rId9" cstate="print"/>
                    <a:srcRect/>
                    <a:stretch>
                      <a:fillRect/>
                    </a:stretch>
                  </pic:blipFill>
                  <pic:spPr bwMode="auto">
                    <a:xfrm>
                      <a:off x="0" y="0"/>
                      <a:ext cx="7329459" cy="8693727"/>
                    </a:xfrm>
                    <a:prstGeom prst="rect">
                      <a:avLst/>
                    </a:prstGeom>
                    <a:noFill/>
                    <a:ln w="9525">
                      <a:noFill/>
                      <a:miter lim="800000"/>
                      <a:headEnd/>
                      <a:tailEnd/>
                    </a:ln>
                  </pic:spPr>
                </pic:pic>
              </a:graphicData>
            </a:graphic>
          </wp:anchor>
        </w:drawing>
      </w:r>
      <w:r w:rsidR="00475DB6">
        <w:rPr>
          <w:noProof/>
        </w:rPr>
        <w:pict>
          <v:shapetype id="_x0000_t202" coordsize="21600,21600" o:spt="202" path="m,l,21600r21600,l21600,xe">
            <v:stroke joinstyle="miter"/>
            <v:path gradientshapeok="t" o:connecttype="rect"/>
          </v:shapetype>
          <v:shape id="_x0000_s1059" type="#_x0000_t202" style="position:absolute;margin-left:344.4pt;margin-top:-4.5pt;width:230.1pt;height:60.75pt;z-index:251658240;mso-position-horizontal-relative:text;mso-position-vertical-relative:text" filled="f" stroked="f">
            <v:textbox style="mso-next-textbox:#_x0000_s1059">
              <w:txbxContent>
                <w:p w:rsidR="00023044" w:rsidRDefault="00023044" w:rsidP="005C78F7">
                  <w:pPr>
                    <w:jc w:val="right"/>
                    <w:rPr>
                      <w:rFonts w:ascii="Arial" w:hAnsi="Arial" w:cs="Arial"/>
                      <w:sz w:val="22"/>
                      <w:szCs w:val="22"/>
                    </w:rPr>
                  </w:pPr>
                  <w:r>
                    <w:rPr>
                      <w:rFonts w:ascii="Arial" w:hAnsi="Arial" w:cs="Arial"/>
                      <w:sz w:val="22"/>
                      <w:szCs w:val="22"/>
                    </w:rPr>
                    <w:t>Contact:</w:t>
                  </w:r>
                </w:p>
                <w:p w:rsidR="00023044" w:rsidRDefault="00023044" w:rsidP="005C78F7">
                  <w:pPr>
                    <w:jc w:val="right"/>
                    <w:rPr>
                      <w:rFonts w:ascii="Arial" w:hAnsi="Arial" w:cs="Arial"/>
                      <w:sz w:val="22"/>
                      <w:szCs w:val="22"/>
                    </w:rPr>
                  </w:pPr>
                  <w:r>
                    <w:rPr>
                      <w:rFonts w:ascii="Arial" w:hAnsi="Arial" w:cs="Arial"/>
                      <w:sz w:val="22"/>
                      <w:szCs w:val="22"/>
                    </w:rPr>
                    <w:t>XXXXXXXX</w:t>
                  </w:r>
                </w:p>
                <w:p w:rsidR="00023044" w:rsidRDefault="00023044" w:rsidP="005C78F7">
                  <w:pPr>
                    <w:jc w:val="right"/>
                    <w:rPr>
                      <w:rFonts w:ascii="Arial" w:hAnsi="Arial" w:cs="Arial"/>
                      <w:sz w:val="22"/>
                      <w:szCs w:val="22"/>
                    </w:rPr>
                  </w:pPr>
                  <w:r>
                    <w:rPr>
                      <w:rFonts w:ascii="Arial" w:hAnsi="Arial" w:cs="Arial"/>
                      <w:sz w:val="22"/>
                      <w:szCs w:val="22"/>
                    </w:rPr>
                    <w:t>XXXXXXXX</w:t>
                  </w:r>
                </w:p>
              </w:txbxContent>
            </v:textbox>
          </v:shape>
        </w:pict>
      </w:r>
      <w:r w:rsidR="00475DB6" w:rsidRPr="00475DB6">
        <w:rPr>
          <w:rFonts w:ascii="Arial" w:hAnsi="Arial" w:cs="Arial"/>
          <w:noProof/>
          <w:sz w:val="22"/>
          <w:szCs w:val="22"/>
        </w:rPr>
        <w:pict>
          <v:shape id="_x0000_s1062" type="#_x0000_t202" style="position:absolute;margin-left:-4.5pt;margin-top:-19.5pt;width:207pt;height:22.65pt;z-index:251659264;mso-position-horizontal-relative:text;mso-position-vertical-relative:text" filled="f" stroked="f">
            <v:textbox style="mso-next-textbox:#_x0000_s1062">
              <w:txbxContent>
                <w:p w:rsidR="00023044" w:rsidRPr="00F81D83" w:rsidRDefault="00023044" w:rsidP="00F81D83">
                  <w:pPr>
                    <w:rPr>
                      <w:szCs w:val="20"/>
                    </w:rPr>
                  </w:pPr>
                </w:p>
              </w:txbxContent>
            </v:textbox>
          </v:shape>
        </w:pict>
      </w:r>
      <w:r w:rsidR="00475DB6">
        <w:rPr>
          <w:noProof/>
        </w:rPr>
        <w:pict>
          <v:shape id="_x0000_s1058" type="#_x0000_t202" style="position:absolute;margin-left:-3pt;margin-top:9pt;width:207pt;height:54pt;z-index:251657216;mso-position-horizontal-relative:text;mso-position-vertical-relative:text" filled="f" stroked="f">
            <v:textbox style="mso-next-textbox:#_x0000_s1058">
              <w:txbxContent>
                <w:p w:rsidR="00023044" w:rsidRDefault="00023044">
                  <w:pPr>
                    <w:rPr>
                      <w:rFonts w:ascii="Arial" w:hAnsi="Arial" w:cs="Arial"/>
                      <w:sz w:val="22"/>
                      <w:szCs w:val="22"/>
                    </w:rPr>
                  </w:pPr>
                  <w:r>
                    <w:rPr>
                      <w:rFonts w:ascii="Arial" w:hAnsi="Arial" w:cs="Arial"/>
                      <w:sz w:val="22"/>
                      <w:szCs w:val="22"/>
                    </w:rPr>
                    <w:t>Release No. XX</w:t>
                  </w:r>
                </w:p>
                <w:p w:rsidR="00023044" w:rsidRDefault="00023044">
                  <w:pPr>
                    <w:rPr>
                      <w:rFonts w:ascii="Arial" w:hAnsi="Arial" w:cs="Arial"/>
                      <w:sz w:val="22"/>
                      <w:szCs w:val="22"/>
                    </w:rPr>
                  </w:pPr>
                  <w:r>
                    <w:rPr>
                      <w:rFonts w:ascii="Arial" w:hAnsi="Arial" w:cs="Arial"/>
                      <w:sz w:val="22"/>
                      <w:szCs w:val="22"/>
                    </w:rPr>
                    <w:t xml:space="preserve">For </w:t>
                  </w:r>
                  <w:r w:rsidRPr="005C78F7">
                    <w:rPr>
                      <w:rFonts w:ascii="Arial" w:hAnsi="Arial" w:cs="Arial"/>
                      <w:sz w:val="22"/>
                      <w:szCs w:val="22"/>
                    </w:rPr>
                    <w:t>Immediate Release</w:t>
                  </w:r>
                  <w:r>
                    <w:rPr>
                      <w:rFonts w:ascii="Arial" w:hAnsi="Arial" w:cs="Arial"/>
                      <w:sz w:val="22"/>
                      <w:szCs w:val="22"/>
                    </w:rPr>
                    <w:t>:</w:t>
                  </w:r>
                </w:p>
                <w:p w:rsidR="00023044" w:rsidRPr="005C78F7" w:rsidRDefault="00023044">
                  <w:pPr>
                    <w:rPr>
                      <w:rFonts w:ascii="Arial" w:hAnsi="Arial" w:cs="Arial"/>
                      <w:sz w:val="22"/>
                      <w:szCs w:val="22"/>
                    </w:rPr>
                  </w:pPr>
                  <w:r>
                    <w:rPr>
                      <w:rFonts w:ascii="Arial" w:hAnsi="Arial" w:cs="Arial"/>
                      <w:sz w:val="22"/>
                      <w:szCs w:val="22"/>
                    </w:rPr>
                    <w:t>May XX, 2014</w:t>
                  </w:r>
                </w:p>
              </w:txbxContent>
            </v:textbox>
          </v:shape>
        </w:pict>
      </w:r>
      <w:r w:rsidR="00522550" w:rsidRPr="005F7E4A">
        <w:softHyphen/>
      </w:r>
    </w:p>
    <w:p w:rsidR="005C78F7" w:rsidRPr="005F7E4A" w:rsidRDefault="005C78F7" w:rsidP="005D13C7">
      <w:pPr>
        <w:jc w:val="center"/>
        <w:rPr>
          <w:rFonts w:ascii="Arial" w:hAnsi="Arial" w:cs="Arial"/>
          <w:b/>
          <w:sz w:val="28"/>
          <w:szCs w:val="28"/>
        </w:rPr>
      </w:pPr>
    </w:p>
    <w:p w:rsidR="00AD4AE1" w:rsidRPr="005F7E4A" w:rsidRDefault="00AD4AE1" w:rsidP="00A264F5">
      <w:pPr>
        <w:rPr>
          <w:rFonts w:ascii="Arial" w:hAnsi="Arial" w:cs="Arial"/>
          <w:b/>
          <w:sz w:val="28"/>
          <w:szCs w:val="28"/>
        </w:rPr>
      </w:pPr>
    </w:p>
    <w:p w:rsidR="00FA48C5" w:rsidRPr="005F7E4A" w:rsidRDefault="00FA48C5" w:rsidP="00A264F5">
      <w:pPr>
        <w:rPr>
          <w:b/>
          <w:sz w:val="16"/>
          <w:szCs w:val="16"/>
        </w:rPr>
      </w:pPr>
    </w:p>
    <w:p w:rsidR="00182BFB" w:rsidRDefault="00182BFB" w:rsidP="00182BFB">
      <w:pPr>
        <w:rPr>
          <w:rFonts w:ascii="Arial" w:hAnsi="Arial" w:cs="Arial"/>
        </w:rPr>
      </w:pPr>
    </w:p>
    <w:p w:rsidR="00F81D83" w:rsidRDefault="00F81D83" w:rsidP="00E75114">
      <w:pPr>
        <w:rPr>
          <w:rFonts w:ascii="Arial" w:hAnsi="Arial" w:cs="Arial"/>
          <w:b/>
          <w:sz w:val="28"/>
          <w:szCs w:val="28"/>
        </w:rPr>
      </w:pPr>
      <w:bookmarkStart w:id="0" w:name="OLE_LINK2"/>
      <w:bookmarkStart w:id="1" w:name="OLE_LINK5"/>
      <w:bookmarkStart w:id="2" w:name="OLE_LINK3"/>
      <w:bookmarkStart w:id="3" w:name="OLE_LINK4"/>
      <w:bookmarkStart w:id="4" w:name="OLE_LINK7"/>
      <w:bookmarkStart w:id="5" w:name="OLE_LINK1"/>
    </w:p>
    <w:bookmarkEnd w:id="0"/>
    <w:bookmarkEnd w:id="1"/>
    <w:p w:rsidR="00E75114" w:rsidRPr="007C5418" w:rsidRDefault="000C2A94" w:rsidP="00E666DE">
      <w:pPr>
        <w:jc w:val="center"/>
        <w:rPr>
          <w:rFonts w:ascii="Arial" w:hAnsi="Arial" w:cs="Arial"/>
          <w:b/>
          <w:sz w:val="44"/>
          <w:szCs w:val="28"/>
        </w:rPr>
      </w:pPr>
      <w:r w:rsidRPr="007C5418">
        <w:rPr>
          <w:rFonts w:ascii="Arial" w:hAnsi="Arial" w:cs="Arial"/>
          <w:b/>
          <w:sz w:val="44"/>
          <w:szCs w:val="28"/>
        </w:rPr>
        <w:t>National Safe Boating Week, May 17-23, 2014</w:t>
      </w:r>
    </w:p>
    <w:p w:rsidR="00E75114" w:rsidRPr="00D640F9" w:rsidRDefault="00E75114" w:rsidP="00E75114">
      <w:pPr>
        <w:rPr>
          <w:rFonts w:ascii="Arial" w:hAnsi="Arial" w:cs="Arial"/>
          <w:b/>
        </w:rPr>
      </w:pPr>
    </w:p>
    <w:bookmarkEnd w:id="2"/>
    <w:bookmarkEnd w:id="3"/>
    <w:bookmarkEnd w:id="4"/>
    <w:bookmarkEnd w:id="5"/>
    <w:p w:rsidR="00F81D83" w:rsidRDefault="00F81D83" w:rsidP="00F81D83">
      <w:pPr>
        <w:rPr>
          <w:rFonts w:ascii="Arial" w:hAnsi="Arial" w:cs="Arial"/>
          <w:b/>
        </w:rPr>
      </w:pPr>
    </w:p>
    <w:p w:rsidR="00F81D83" w:rsidRDefault="00F81D83" w:rsidP="00B42FCB">
      <w:pPr>
        <w:rPr>
          <w:rFonts w:ascii="Arial" w:hAnsi="Arial" w:cs="Arial"/>
        </w:rPr>
      </w:pPr>
      <w:r w:rsidRPr="00F81D83">
        <w:rPr>
          <w:rFonts w:ascii="Arial" w:hAnsi="Arial" w:cs="Arial"/>
          <w:b/>
        </w:rPr>
        <w:t>(DATELINE)</w:t>
      </w:r>
      <w:r>
        <w:rPr>
          <w:rFonts w:ascii="Arial" w:hAnsi="Arial" w:cs="Arial"/>
        </w:rPr>
        <w:t xml:space="preserve"> —</w:t>
      </w:r>
      <w:r w:rsidR="001B5C75">
        <w:rPr>
          <w:rFonts w:ascii="Arial" w:hAnsi="Arial" w:cs="Arial"/>
        </w:rPr>
        <w:t xml:space="preserve"> T</w:t>
      </w:r>
      <w:r w:rsidR="00880FC7">
        <w:rPr>
          <w:rFonts w:ascii="Arial" w:hAnsi="Arial" w:cs="Arial"/>
        </w:rPr>
        <w:t>he U.S. Arm</w:t>
      </w:r>
      <w:r w:rsidR="001B5C75">
        <w:rPr>
          <w:rFonts w:ascii="Arial" w:hAnsi="Arial" w:cs="Arial"/>
        </w:rPr>
        <w:t xml:space="preserve">y Corps of Engineers is teaming up with </w:t>
      </w:r>
      <w:r w:rsidR="007C7908">
        <w:rPr>
          <w:rFonts w:ascii="Arial" w:hAnsi="Arial" w:cs="Arial"/>
        </w:rPr>
        <w:t xml:space="preserve">the National Safe Boating Council and other </w:t>
      </w:r>
      <w:r w:rsidR="001B5C75">
        <w:rPr>
          <w:rFonts w:ascii="Arial" w:hAnsi="Arial" w:cs="Arial"/>
        </w:rPr>
        <w:t xml:space="preserve">boating safety advocates across the U.S. to promote safe and responsible boating during National Safe Boating Week, May 17-23, 2014. </w:t>
      </w:r>
    </w:p>
    <w:p w:rsidR="001B5C75" w:rsidRDefault="001B5C75" w:rsidP="00B42FCB">
      <w:pPr>
        <w:rPr>
          <w:rFonts w:ascii="Arial" w:hAnsi="Arial" w:cs="Arial"/>
        </w:rPr>
      </w:pPr>
    </w:p>
    <w:p w:rsidR="001B5C75" w:rsidRDefault="001B5C75" w:rsidP="00B42FCB">
      <w:pPr>
        <w:rPr>
          <w:rFonts w:ascii="Arial" w:hAnsi="Arial" w:cs="Arial"/>
        </w:rPr>
      </w:pPr>
      <w:r>
        <w:rPr>
          <w:rFonts w:ascii="Arial" w:hAnsi="Arial" w:cs="Arial"/>
        </w:rPr>
        <w:t xml:space="preserve">National Safe Boating Week is the official launch of the 2014 Safe Boating Campaign. This yearlong campaign promotes safe and responsible boating and the value of life jacket wear by recreational boaters. </w:t>
      </w:r>
    </w:p>
    <w:p w:rsidR="001B5C75" w:rsidRDefault="001B5C75" w:rsidP="00B42FCB">
      <w:pPr>
        <w:rPr>
          <w:rFonts w:ascii="Arial" w:hAnsi="Arial" w:cs="Arial"/>
        </w:rPr>
      </w:pPr>
    </w:p>
    <w:p w:rsidR="00023044" w:rsidRDefault="001B5C75" w:rsidP="007C7908">
      <w:pPr>
        <w:autoSpaceDE w:val="0"/>
        <w:autoSpaceDN w:val="0"/>
        <w:adjustRightInd w:val="0"/>
        <w:rPr>
          <w:rFonts w:ascii="Verdana" w:hAnsi="Verdana" w:cs="Verdana"/>
          <w:sz w:val="20"/>
          <w:szCs w:val="20"/>
        </w:rPr>
      </w:pPr>
      <w:r>
        <w:rPr>
          <w:rFonts w:ascii="Arial" w:hAnsi="Arial" w:cs="Arial"/>
        </w:rPr>
        <w:t xml:space="preserve">Before casting off for a day on the water, boaters should take appropriate precautions. </w:t>
      </w:r>
      <w:r w:rsidR="00023044">
        <w:rPr>
          <w:rFonts w:ascii="Arial" w:hAnsi="Arial" w:cs="Arial"/>
        </w:rPr>
        <w:t xml:space="preserve">File a float plan with a friend or family, get a vessel safety check and take a boating safety course. Boaters should also check the weather forecast and make sure everyone onboard is wearing the correct type and fit of life jacket. </w:t>
      </w:r>
      <w:r w:rsidR="007C7908">
        <w:rPr>
          <w:rFonts w:ascii="Arial" w:hAnsi="Arial" w:cs="Arial"/>
        </w:rPr>
        <w:t xml:space="preserve">Boaters can develop “boater’s hypnosis” a condition in response to sun, wind, noise, vibration and </w:t>
      </w:r>
      <w:r w:rsidR="007C5418">
        <w:rPr>
          <w:rFonts w:ascii="Arial" w:hAnsi="Arial" w:cs="Arial"/>
        </w:rPr>
        <w:t>motion, which</w:t>
      </w:r>
      <w:r w:rsidR="007C7908">
        <w:rPr>
          <w:rFonts w:ascii="Arial" w:hAnsi="Arial" w:cs="Arial"/>
        </w:rPr>
        <w:t xml:space="preserve"> causes fatigue and slows your reaction time. Combining this condition with alcohol or drugs greatly reduces your coordination, judgment and reaction time, which could lead to deadly</w:t>
      </w:r>
      <w:r w:rsidR="000C2A94">
        <w:rPr>
          <w:rFonts w:ascii="Arial" w:hAnsi="Arial" w:cs="Arial"/>
        </w:rPr>
        <w:t xml:space="preserve"> </w:t>
      </w:r>
      <w:r w:rsidR="007C7908">
        <w:rPr>
          <w:rFonts w:ascii="Arial" w:hAnsi="Arial" w:cs="Arial"/>
        </w:rPr>
        <w:t>consequences</w:t>
      </w:r>
      <w:r w:rsidR="000C2A94">
        <w:rPr>
          <w:rFonts w:ascii="Arial" w:hAnsi="Arial" w:cs="Arial"/>
        </w:rPr>
        <w:t xml:space="preserve"> so please boat sober</w:t>
      </w:r>
      <w:r w:rsidR="007C7908">
        <w:rPr>
          <w:rFonts w:ascii="Arial" w:hAnsi="Arial" w:cs="Arial"/>
        </w:rPr>
        <w:t>.</w:t>
      </w:r>
      <w:r w:rsidR="00023044" w:rsidRPr="00023044">
        <w:rPr>
          <w:rFonts w:ascii="Verdana" w:hAnsi="Verdana" w:cs="Verdana"/>
          <w:sz w:val="20"/>
          <w:szCs w:val="20"/>
        </w:rPr>
        <w:t xml:space="preserve"> </w:t>
      </w:r>
    </w:p>
    <w:p w:rsidR="001E3FBC" w:rsidRDefault="001E3FBC" w:rsidP="00023044">
      <w:pPr>
        <w:autoSpaceDE w:val="0"/>
        <w:autoSpaceDN w:val="0"/>
        <w:adjustRightInd w:val="0"/>
        <w:rPr>
          <w:rFonts w:ascii="Verdana" w:hAnsi="Verdana" w:cs="Verdana"/>
          <w:sz w:val="20"/>
          <w:szCs w:val="20"/>
        </w:rPr>
      </w:pPr>
    </w:p>
    <w:p w:rsidR="001E3FBC" w:rsidRPr="007C5418" w:rsidRDefault="000C2A94" w:rsidP="00023044">
      <w:pPr>
        <w:autoSpaceDE w:val="0"/>
        <w:autoSpaceDN w:val="0"/>
        <w:adjustRightInd w:val="0"/>
        <w:rPr>
          <w:rFonts w:ascii="Arial" w:hAnsi="Arial" w:cs="Arial"/>
          <w:color w:val="000000" w:themeColor="text1"/>
        </w:rPr>
      </w:pPr>
      <w:r w:rsidRPr="007C5418">
        <w:rPr>
          <w:rFonts w:ascii="Arial" w:hAnsi="Arial" w:cs="Arial"/>
          <w:color w:val="000000" w:themeColor="text1"/>
        </w:rPr>
        <w:t>“Throughout the year hundreds of people drown or die in boating accidents and the majority of the deaths could have been prevent</w:t>
      </w:r>
      <w:r w:rsidR="00580F53" w:rsidRPr="007C5418">
        <w:rPr>
          <w:rFonts w:ascii="Arial" w:hAnsi="Arial" w:cs="Arial"/>
          <w:color w:val="000000" w:themeColor="text1"/>
        </w:rPr>
        <w:t>ed</w:t>
      </w:r>
      <w:r w:rsidRPr="007C5418">
        <w:rPr>
          <w:rFonts w:ascii="Arial" w:hAnsi="Arial" w:cs="Arial"/>
          <w:color w:val="000000" w:themeColor="text1"/>
        </w:rPr>
        <w:t xml:space="preserve">,” said </w:t>
      </w:r>
      <w:r w:rsidR="001E3FBC" w:rsidRPr="007C5418">
        <w:rPr>
          <w:rFonts w:ascii="Arial" w:hAnsi="Arial" w:cs="Arial"/>
          <w:color w:val="000000" w:themeColor="text1"/>
        </w:rPr>
        <w:t xml:space="preserve">Pam </w:t>
      </w:r>
      <w:r w:rsidRPr="007C5418">
        <w:rPr>
          <w:rFonts w:ascii="Arial" w:hAnsi="Arial" w:cs="Arial"/>
          <w:color w:val="000000" w:themeColor="text1"/>
        </w:rPr>
        <w:t xml:space="preserve">Doty, National Water Safety Program Manager for the U.S. Army Corps of Engineers.   “We want you to come out and enjoy your national lakes and rivers and return home safely, so please wear a life jacket and boat friendly.”  </w:t>
      </w:r>
    </w:p>
    <w:p w:rsidR="00023044" w:rsidRDefault="00023044" w:rsidP="00023044">
      <w:pPr>
        <w:autoSpaceDE w:val="0"/>
        <w:autoSpaceDN w:val="0"/>
        <w:adjustRightInd w:val="0"/>
        <w:rPr>
          <w:rFonts w:ascii="Verdana" w:hAnsi="Verdana" w:cs="Verdana"/>
          <w:sz w:val="20"/>
          <w:szCs w:val="20"/>
        </w:rPr>
      </w:pPr>
    </w:p>
    <w:p w:rsidR="00023044" w:rsidRPr="00023044" w:rsidRDefault="00580F53" w:rsidP="00023044">
      <w:pPr>
        <w:pStyle w:val="NormalWeb"/>
        <w:spacing w:before="0" w:beforeAutospacing="0" w:after="0" w:afterAutospacing="0"/>
        <w:ind w:right="288"/>
        <w:rPr>
          <w:rFonts w:ascii="Arial" w:hAnsi="Arial" w:cs="Arial"/>
        </w:rPr>
      </w:pPr>
      <w:r>
        <w:rPr>
          <w:rFonts w:ascii="Arial" w:hAnsi="Arial" w:cs="Arial"/>
        </w:rPr>
        <w:t xml:space="preserve">The </w:t>
      </w:r>
      <w:r w:rsidR="00023044" w:rsidRPr="00023044">
        <w:rPr>
          <w:rFonts w:ascii="Arial" w:hAnsi="Arial" w:cs="Arial"/>
        </w:rPr>
        <w:t>U</w:t>
      </w:r>
      <w:r>
        <w:rPr>
          <w:rFonts w:ascii="Arial" w:hAnsi="Arial" w:cs="Arial"/>
        </w:rPr>
        <w:t>.</w:t>
      </w:r>
      <w:r w:rsidR="00023044" w:rsidRPr="00023044">
        <w:rPr>
          <w:rFonts w:ascii="Arial" w:hAnsi="Arial" w:cs="Arial"/>
        </w:rPr>
        <w:t>S</w:t>
      </w:r>
      <w:r>
        <w:rPr>
          <w:rFonts w:ascii="Arial" w:hAnsi="Arial" w:cs="Arial"/>
        </w:rPr>
        <w:t xml:space="preserve">. </w:t>
      </w:r>
      <w:r w:rsidR="00023044" w:rsidRPr="00023044">
        <w:rPr>
          <w:rFonts w:ascii="Arial" w:hAnsi="Arial" w:cs="Arial"/>
        </w:rPr>
        <w:t>A</w:t>
      </w:r>
      <w:r>
        <w:rPr>
          <w:rFonts w:ascii="Arial" w:hAnsi="Arial" w:cs="Arial"/>
        </w:rPr>
        <w:t xml:space="preserve">rmy </w:t>
      </w:r>
      <w:r w:rsidR="00023044" w:rsidRPr="00023044">
        <w:rPr>
          <w:rFonts w:ascii="Arial" w:hAnsi="Arial" w:cs="Arial"/>
        </w:rPr>
        <w:t>C</w:t>
      </w:r>
      <w:r>
        <w:rPr>
          <w:rFonts w:ascii="Arial" w:hAnsi="Arial" w:cs="Arial"/>
        </w:rPr>
        <w:t xml:space="preserve">orps of </w:t>
      </w:r>
      <w:r w:rsidR="00023044" w:rsidRPr="00023044">
        <w:rPr>
          <w:rFonts w:ascii="Arial" w:hAnsi="Arial" w:cs="Arial"/>
        </w:rPr>
        <w:t>E</w:t>
      </w:r>
      <w:r>
        <w:rPr>
          <w:rFonts w:ascii="Arial" w:hAnsi="Arial" w:cs="Arial"/>
        </w:rPr>
        <w:t>ngineers</w:t>
      </w:r>
      <w:r w:rsidR="00023044" w:rsidRPr="00023044">
        <w:rPr>
          <w:rFonts w:ascii="Arial" w:hAnsi="Arial" w:cs="Arial"/>
        </w:rPr>
        <w:t xml:space="preserve"> is the nation’s largest provider of water-based </w:t>
      </w:r>
      <w:r>
        <w:rPr>
          <w:rFonts w:ascii="Arial" w:hAnsi="Arial" w:cs="Arial"/>
        </w:rPr>
        <w:t xml:space="preserve">outdoor </w:t>
      </w:r>
      <w:r w:rsidR="00023044" w:rsidRPr="00023044">
        <w:rPr>
          <w:rFonts w:ascii="Arial" w:hAnsi="Arial" w:cs="Arial"/>
        </w:rPr>
        <w:t>recreation, managing more than 4</w:t>
      </w:r>
      <w:r>
        <w:rPr>
          <w:rFonts w:ascii="Arial" w:hAnsi="Arial" w:cs="Arial"/>
        </w:rPr>
        <w:t>2</w:t>
      </w:r>
      <w:r w:rsidR="00023044" w:rsidRPr="00023044">
        <w:rPr>
          <w:rFonts w:ascii="Arial" w:hAnsi="Arial" w:cs="Arial"/>
        </w:rPr>
        <w:t>0 lake and river projects in 43 states and hosting more than 370 million visits per year. With 90 percent of these recreation areas within 50 miles of metropolitan areas, the</w:t>
      </w:r>
      <w:r>
        <w:rPr>
          <w:rFonts w:ascii="Arial" w:hAnsi="Arial" w:cs="Arial"/>
        </w:rPr>
        <w:t xml:space="preserve"> Corps of Engineers</w:t>
      </w:r>
      <w:r w:rsidR="00023044" w:rsidRPr="00023044">
        <w:rPr>
          <w:rFonts w:ascii="Arial" w:hAnsi="Arial" w:cs="Arial"/>
        </w:rPr>
        <w:t xml:space="preserve"> provide a diverse range of outdoor activities close to home and to people of all ages. For more information on </w:t>
      </w:r>
      <w:r>
        <w:rPr>
          <w:rFonts w:ascii="Arial" w:hAnsi="Arial" w:cs="Arial"/>
        </w:rPr>
        <w:t>Corps of Engineers</w:t>
      </w:r>
      <w:r w:rsidR="00023044" w:rsidRPr="00023044">
        <w:rPr>
          <w:rFonts w:ascii="Arial" w:hAnsi="Arial" w:cs="Arial"/>
        </w:rPr>
        <w:t xml:space="preserve"> recreation sites and activities, visit </w:t>
      </w:r>
      <w:hyperlink r:id="rId10" w:history="1">
        <w:r w:rsidR="00023044" w:rsidRPr="00023044">
          <w:rPr>
            <w:rStyle w:val="Hyperlink"/>
            <w:rFonts w:ascii="Arial" w:hAnsi="Arial" w:cs="Arial"/>
          </w:rPr>
          <w:t>www.CorpsLakes.us.</w:t>
        </w:r>
      </w:hyperlink>
      <w:r w:rsidR="00023044" w:rsidRPr="00023044">
        <w:rPr>
          <w:rFonts w:ascii="Arial" w:hAnsi="Arial" w:cs="Arial"/>
        </w:rPr>
        <w:t xml:space="preserve"> </w:t>
      </w:r>
    </w:p>
    <w:p w:rsidR="009019E6" w:rsidRDefault="00023044" w:rsidP="009019E6">
      <w:pPr>
        <w:rPr>
          <w:rFonts w:ascii="Arial" w:hAnsi="Arial" w:cs="Arial"/>
        </w:rPr>
      </w:pPr>
      <w:r>
        <w:rPr>
          <w:rFonts w:ascii="Arial" w:hAnsi="Arial" w:cs="Arial"/>
        </w:rPr>
        <w:t xml:space="preserve"> </w:t>
      </w:r>
    </w:p>
    <w:p w:rsidR="009019E6" w:rsidRDefault="009019E6" w:rsidP="009019E6">
      <w:pPr>
        <w:jc w:val="center"/>
        <w:rPr>
          <w:rFonts w:ascii="Arial" w:hAnsi="Arial" w:cs="Arial"/>
        </w:rPr>
      </w:pPr>
      <w:r>
        <w:rPr>
          <w:rFonts w:ascii="Arial" w:hAnsi="Arial" w:cs="Arial"/>
        </w:rPr>
        <w:t>-30-</w:t>
      </w:r>
    </w:p>
    <w:p w:rsidR="005C6A53" w:rsidRPr="00E75114" w:rsidRDefault="005C6A53" w:rsidP="00E75114">
      <w:pPr>
        <w:jc w:val="center"/>
        <w:rPr>
          <w:rFonts w:ascii="Arial" w:hAnsi="Arial" w:cs="Arial"/>
          <w:sz w:val="22"/>
          <w:szCs w:val="22"/>
        </w:rPr>
      </w:pPr>
    </w:p>
    <w:sectPr w:rsidR="005C6A53" w:rsidRPr="00E75114" w:rsidSect="00B13744">
      <w:footerReference w:type="default" r:id="rId11"/>
      <w:pgSz w:w="12240" w:h="15840"/>
      <w:pgMar w:top="2160" w:right="432" w:bottom="216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73" w:rsidRDefault="00DD2C73">
      <w:r>
        <w:separator/>
      </w:r>
    </w:p>
  </w:endnote>
  <w:endnote w:type="continuationSeparator" w:id="0">
    <w:p w:rsidR="00DD2C73" w:rsidRDefault="00DD2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44" w:rsidRDefault="00023044" w:rsidP="00A41417">
    <w:pPr>
      <w:pStyle w:val="Footer"/>
      <w:jc w:val="center"/>
      <w:rPr>
        <w:rFonts w:ascii="Arial" w:hAnsi="Arial" w:cs="Arial"/>
        <w:b/>
        <w:sz w:val="20"/>
        <w:szCs w:val="20"/>
      </w:rPr>
    </w:pPr>
    <w:r>
      <w:rPr>
        <w:rFonts w:ascii="Arial" w:hAnsi="Arial" w:cs="Arial"/>
        <w:b/>
        <w:sz w:val="20"/>
        <w:szCs w:val="20"/>
      </w:rPr>
      <w:t xml:space="preserve"> </w:t>
    </w:r>
  </w:p>
  <w:p w:rsidR="00023044" w:rsidRPr="00A27FCF" w:rsidRDefault="00023044" w:rsidP="00A41417">
    <w:pPr>
      <w:pStyle w:val="Footer"/>
      <w:jc w:val="center"/>
      <w:rPr>
        <w:rFonts w:ascii="Arial" w:hAnsi="Arial" w:cs="Arial"/>
        <w:b/>
        <w:sz w:val="20"/>
        <w:szCs w:val="20"/>
      </w:rPr>
    </w:pPr>
    <w:r w:rsidRPr="00A27FCF">
      <w:rPr>
        <w:rFonts w:ascii="Arial" w:hAnsi="Arial" w:cs="Arial"/>
        <w:b/>
        <w:sz w:val="20"/>
        <w:szCs w:val="20"/>
      </w:rPr>
      <w:t xml:space="preserve">U.S. ARMY CORPS OF ENGINEERS – </w:t>
    </w:r>
    <w:r>
      <w:rPr>
        <w:rFonts w:ascii="Arial" w:hAnsi="Arial" w:cs="Arial"/>
        <w:b/>
        <w:sz w:val="20"/>
        <w:szCs w:val="20"/>
      </w:rPr>
      <w:t>Your District</w:t>
    </w:r>
  </w:p>
  <w:p w:rsidR="00023044" w:rsidRPr="00A27FCF" w:rsidRDefault="00023044" w:rsidP="00A41417">
    <w:pPr>
      <w:pStyle w:val="Footer"/>
      <w:jc w:val="center"/>
      <w:rPr>
        <w:rFonts w:ascii="Arial" w:hAnsi="Arial" w:cs="Arial"/>
        <w:sz w:val="20"/>
        <w:szCs w:val="20"/>
      </w:rPr>
    </w:pPr>
    <w:r>
      <w:rPr>
        <w:rFonts w:ascii="Arial" w:hAnsi="Arial" w:cs="Arial"/>
        <w:sz w:val="20"/>
        <w:szCs w:val="20"/>
      </w:rPr>
      <w:t>Your address</w:t>
    </w:r>
  </w:p>
  <w:p w:rsidR="00023044" w:rsidRDefault="00023044" w:rsidP="00A41417">
    <w:pPr>
      <w:pStyle w:val="Footer"/>
      <w:jc w:val="center"/>
      <w:rPr>
        <w:rFonts w:ascii="Arial" w:hAnsi="Arial" w:cs="Arial"/>
        <w:sz w:val="20"/>
        <w:szCs w:val="20"/>
      </w:rPr>
    </w:pPr>
    <w:r>
      <w:rPr>
        <w:rFonts w:ascii="Arial" w:hAnsi="Arial" w:cs="Arial"/>
        <w:sz w:val="20"/>
        <w:szCs w:val="20"/>
      </w:rPr>
      <w:t>Website address</w:t>
    </w:r>
  </w:p>
  <w:p w:rsidR="00023044" w:rsidRPr="00A27FCF" w:rsidRDefault="00023044" w:rsidP="00A41417">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73" w:rsidRDefault="00DD2C73">
      <w:r>
        <w:separator/>
      </w:r>
    </w:p>
  </w:footnote>
  <w:footnote w:type="continuationSeparator" w:id="0">
    <w:p w:rsidR="00DD2C73" w:rsidRDefault="00DD2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C6B56A"/>
    <w:lvl w:ilvl="0">
      <w:start w:val="1"/>
      <w:numFmt w:val="bullet"/>
      <w:pStyle w:val="NoteLevel3"/>
      <w:lvlText w:val=""/>
      <w:lvlJc w:val="left"/>
      <w:pPr>
        <w:tabs>
          <w:tab w:val="num" w:pos="1440"/>
        </w:tabs>
        <w:ind w:left="1440" w:firstLine="0"/>
      </w:pPr>
      <w:rPr>
        <w:rFonts w:ascii="Symbol" w:hAnsi="Symbol" w:hint="default"/>
      </w:rPr>
    </w:lvl>
    <w:lvl w:ilvl="1">
      <w:start w:val="1"/>
      <w:numFmt w:val="bullet"/>
      <w:pStyle w:val="NoteLevel4"/>
      <w:lvlText w:val=""/>
      <w:lvlJc w:val="left"/>
      <w:pPr>
        <w:tabs>
          <w:tab w:val="num" w:pos="2160"/>
        </w:tabs>
        <w:ind w:left="2520" w:hanging="360"/>
      </w:pPr>
      <w:rPr>
        <w:rFonts w:ascii="Symbol" w:hAnsi="Symbol" w:hint="default"/>
      </w:rPr>
    </w:lvl>
    <w:lvl w:ilvl="2">
      <w:start w:val="1"/>
      <w:numFmt w:val="bullet"/>
      <w:pStyle w:val="NoteLevel5"/>
      <w:lvlText w:val="o"/>
      <w:lvlJc w:val="left"/>
      <w:pPr>
        <w:tabs>
          <w:tab w:val="num" w:pos="2880"/>
        </w:tabs>
        <w:ind w:left="3240" w:hanging="360"/>
      </w:pPr>
      <w:rPr>
        <w:rFonts w:ascii="Courier New" w:hAnsi="Courier New" w:hint="default"/>
      </w:rPr>
    </w:lvl>
    <w:lvl w:ilvl="3">
      <w:start w:val="1"/>
      <w:numFmt w:val="bullet"/>
      <w:pStyle w:val="NoteLevel6"/>
      <w:lvlText w:val=""/>
      <w:lvlJc w:val="left"/>
      <w:pPr>
        <w:tabs>
          <w:tab w:val="num" w:pos="3600"/>
        </w:tabs>
        <w:ind w:left="3960" w:hanging="360"/>
      </w:pPr>
      <w:rPr>
        <w:rFonts w:ascii="Wingdings" w:hAnsi="Wingdings" w:hint="default"/>
      </w:rPr>
    </w:lvl>
    <w:lvl w:ilvl="4">
      <w:start w:val="1"/>
      <w:numFmt w:val="bullet"/>
      <w:pStyle w:val="NoteLevel7"/>
      <w:lvlText w:val=""/>
      <w:lvlJc w:val="left"/>
      <w:pPr>
        <w:tabs>
          <w:tab w:val="num" w:pos="4320"/>
        </w:tabs>
        <w:ind w:left="4680" w:hanging="360"/>
      </w:pPr>
      <w:rPr>
        <w:rFonts w:ascii="Wingdings" w:hAnsi="Wingdings" w:hint="default"/>
      </w:rPr>
    </w:lvl>
    <w:lvl w:ilvl="5">
      <w:start w:val="1"/>
      <w:numFmt w:val="bullet"/>
      <w:pStyle w:val="NoteLevel8"/>
      <w:lvlText w:val=""/>
      <w:lvlJc w:val="left"/>
      <w:pPr>
        <w:tabs>
          <w:tab w:val="num" w:pos="5040"/>
        </w:tabs>
        <w:ind w:left="5400" w:hanging="360"/>
      </w:pPr>
      <w:rPr>
        <w:rFonts w:ascii="Symbol" w:hAnsi="Symbol" w:hint="default"/>
      </w:rPr>
    </w:lvl>
    <w:lvl w:ilvl="6">
      <w:start w:val="1"/>
      <w:numFmt w:val="bullet"/>
      <w:pStyle w:val="NoteLevel9"/>
      <w:lvlText w:val="o"/>
      <w:lvlJc w:val="left"/>
      <w:pPr>
        <w:tabs>
          <w:tab w:val="num" w:pos="5760"/>
        </w:tabs>
        <w:ind w:left="6120" w:hanging="360"/>
      </w:pPr>
      <w:rPr>
        <w:rFonts w:ascii="Courier New" w:hAnsi="Courier New" w:hint="default"/>
      </w:rPr>
    </w:lvl>
    <w:lvl w:ilvl="7">
      <w:start w:val="1"/>
      <w:numFmt w:val="bullet"/>
      <w:lvlText w:val=""/>
      <w:lvlJc w:val="left"/>
      <w:pPr>
        <w:tabs>
          <w:tab w:val="num" w:pos="6480"/>
        </w:tabs>
        <w:ind w:left="6840" w:hanging="360"/>
      </w:pPr>
      <w:rPr>
        <w:rFonts w:ascii="Wingdings" w:hAnsi="Wingdings" w:hint="default"/>
      </w:rPr>
    </w:lvl>
    <w:lvl w:ilvl="8">
      <w:start w:val="1"/>
      <w:numFmt w:val="bullet"/>
      <w:lvlText w:val=""/>
      <w:lvlJc w:val="left"/>
      <w:pPr>
        <w:tabs>
          <w:tab w:val="num" w:pos="7200"/>
        </w:tabs>
        <w:ind w:left="7560" w:hanging="360"/>
      </w:pPr>
      <w:rPr>
        <w:rFonts w:ascii="Wingdings" w:hAnsi="Wingdings" w:hint="default"/>
      </w:rPr>
    </w:lvl>
  </w:abstractNum>
  <w:abstractNum w:abstractNumId="1">
    <w:nsid w:val="030D47EE"/>
    <w:multiLevelType w:val="hybridMultilevel"/>
    <w:tmpl w:val="89E20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162C4"/>
    <w:multiLevelType w:val="hybridMultilevel"/>
    <w:tmpl w:val="699AC98E"/>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720"/>
        </w:tabs>
        <w:ind w:left="720" w:hanging="360"/>
      </w:pPr>
      <w:rPr>
        <w:rFonts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9070B73"/>
    <w:multiLevelType w:val="hybridMultilevel"/>
    <w:tmpl w:val="B734C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A3F1E"/>
    <w:multiLevelType w:val="hybridMultilevel"/>
    <w:tmpl w:val="006E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D1A8F"/>
    <w:multiLevelType w:val="hybridMultilevel"/>
    <w:tmpl w:val="2F9A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73C8E"/>
    <w:multiLevelType w:val="hybridMultilevel"/>
    <w:tmpl w:val="58F6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54E7D"/>
    <w:multiLevelType w:val="hybridMultilevel"/>
    <w:tmpl w:val="AFA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E4560"/>
    <w:multiLevelType w:val="multilevel"/>
    <w:tmpl w:val="39C6B56A"/>
    <w:lvl w:ilvl="0">
      <w:start w:val="1"/>
      <w:numFmt w:val="bullet"/>
      <w:lvlText w:val=""/>
      <w:lvlJc w:val="left"/>
      <w:pPr>
        <w:tabs>
          <w:tab w:val="num" w:pos="1440"/>
        </w:tabs>
        <w:ind w:left="1440" w:firstLine="0"/>
      </w:pPr>
      <w:rPr>
        <w:rFonts w:ascii="Symbol" w:hAnsi="Symbol" w:hint="default"/>
      </w:rPr>
    </w:lvl>
    <w:lvl w:ilvl="1">
      <w:start w:val="1"/>
      <w:numFmt w:val="bullet"/>
      <w:lvlText w:val=""/>
      <w:lvlJc w:val="left"/>
      <w:pPr>
        <w:tabs>
          <w:tab w:val="num" w:pos="2160"/>
        </w:tabs>
        <w:ind w:left="2520" w:hanging="360"/>
      </w:pPr>
      <w:rPr>
        <w:rFonts w:ascii="Symbol" w:hAnsi="Symbol" w:hint="default"/>
      </w:rPr>
    </w:lvl>
    <w:lvl w:ilvl="2">
      <w:start w:val="1"/>
      <w:numFmt w:val="bullet"/>
      <w:lvlText w:val="o"/>
      <w:lvlJc w:val="left"/>
      <w:pPr>
        <w:tabs>
          <w:tab w:val="num" w:pos="2880"/>
        </w:tabs>
        <w:ind w:left="3240" w:hanging="360"/>
      </w:pPr>
      <w:rPr>
        <w:rFonts w:ascii="Courier New" w:hAnsi="Courier New" w:hint="default"/>
      </w:rPr>
    </w:lvl>
    <w:lvl w:ilvl="3">
      <w:start w:val="1"/>
      <w:numFmt w:val="bullet"/>
      <w:lvlText w:val=""/>
      <w:lvlJc w:val="left"/>
      <w:pPr>
        <w:tabs>
          <w:tab w:val="num" w:pos="3600"/>
        </w:tabs>
        <w:ind w:left="3960" w:hanging="360"/>
      </w:pPr>
      <w:rPr>
        <w:rFonts w:ascii="Wingdings" w:hAnsi="Wingdings" w:hint="default"/>
      </w:rPr>
    </w:lvl>
    <w:lvl w:ilvl="4">
      <w:start w:val="1"/>
      <w:numFmt w:val="bullet"/>
      <w:lvlText w:val=""/>
      <w:lvlJc w:val="left"/>
      <w:pPr>
        <w:tabs>
          <w:tab w:val="num" w:pos="4320"/>
        </w:tabs>
        <w:ind w:left="4680" w:hanging="360"/>
      </w:pPr>
      <w:rPr>
        <w:rFonts w:ascii="Wingdings" w:hAnsi="Wingdings" w:hint="default"/>
      </w:rPr>
    </w:lvl>
    <w:lvl w:ilvl="5">
      <w:start w:val="1"/>
      <w:numFmt w:val="bullet"/>
      <w:lvlText w:val=""/>
      <w:lvlJc w:val="left"/>
      <w:pPr>
        <w:tabs>
          <w:tab w:val="num" w:pos="5040"/>
        </w:tabs>
        <w:ind w:left="5400" w:hanging="360"/>
      </w:pPr>
      <w:rPr>
        <w:rFonts w:ascii="Symbol" w:hAnsi="Symbol" w:hint="default"/>
      </w:rPr>
    </w:lvl>
    <w:lvl w:ilvl="6">
      <w:start w:val="1"/>
      <w:numFmt w:val="bullet"/>
      <w:lvlText w:val="o"/>
      <w:lvlJc w:val="left"/>
      <w:pPr>
        <w:tabs>
          <w:tab w:val="num" w:pos="5760"/>
        </w:tabs>
        <w:ind w:left="6120" w:hanging="360"/>
      </w:pPr>
      <w:rPr>
        <w:rFonts w:ascii="Courier New" w:hAnsi="Courier New" w:hint="default"/>
      </w:rPr>
    </w:lvl>
    <w:lvl w:ilvl="7">
      <w:start w:val="1"/>
      <w:numFmt w:val="bullet"/>
      <w:lvlText w:val=""/>
      <w:lvlJc w:val="left"/>
      <w:pPr>
        <w:tabs>
          <w:tab w:val="num" w:pos="6480"/>
        </w:tabs>
        <w:ind w:left="6840" w:hanging="360"/>
      </w:pPr>
      <w:rPr>
        <w:rFonts w:ascii="Wingdings" w:hAnsi="Wingdings" w:hint="default"/>
      </w:rPr>
    </w:lvl>
    <w:lvl w:ilvl="8">
      <w:start w:val="1"/>
      <w:numFmt w:val="bullet"/>
      <w:lvlText w:val=""/>
      <w:lvlJc w:val="left"/>
      <w:pPr>
        <w:tabs>
          <w:tab w:val="num" w:pos="7200"/>
        </w:tabs>
        <w:ind w:left="7560" w:hanging="360"/>
      </w:pPr>
      <w:rPr>
        <w:rFonts w:ascii="Wingdings" w:hAnsi="Wingdings" w:hint="default"/>
      </w:rPr>
    </w:lvl>
  </w:abstractNum>
  <w:abstractNum w:abstractNumId="9">
    <w:nsid w:val="2D0A18BB"/>
    <w:multiLevelType w:val="hybridMultilevel"/>
    <w:tmpl w:val="E88C02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F7092"/>
    <w:multiLevelType w:val="hybridMultilevel"/>
    <w:tmpl w:val="D91C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B5FEF"/>
    <w:multiLevelType w:val="hybridMultilevel"/>
    <w:tmpl w:val="5038D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0289"/>
    <w:multiLevelType w:val="hybridMultilevel"/>
    <w:tmpl w:val="CBA6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B4B74"/>
    <w:multiLevelType w:val="hybridMultilevel"/>
    <w:tmpl w:val="EAC056CE"/>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720"/>
        </w:tabs>
        <w:ind w:left="720" w:hanging="360"/>
      </w:pPr>
      <w:rPr>
        <w:rFonts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4">
    <w:nsid w:val="50936370"/>
    <w:multiLevelType w:val="hybridMultilevel"/>
    <w:tmpl w:val="FC364FE2"/>
    <w:lvl w:ilvl="0" w:tplc="CB6064A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DF476E"/>
    <w:multiLevelType w:val="hybridMultilevel"/>
    <w:tmpl w:val="85187162"/>
    <w:lvl w:ilvl="0" w:tplc="5D4479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C90CD6"/>
    <w:multiLevelType w:val="hybridMultilevel"/>
    <w:tmpl w:val="300CADA0"/>
    <w:lvl w:ilvl="0" w:tplc="6A6C00F8">
      <w:start w:val="1"/>
      <w:numFmt w:val="bullet"/>
      <w:lvlText w:val=""/>
      <w:lvlJc w:val="left"/>
      <w:pPr>
        <w:tabs>
          <w:tab w:val="num" w:pos="720"/>
        </w:tabs>
        <w:ind w:left="720" w:hanging="360"/>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ED14AFD"/>
    <w:multiLevelType w:val="hybridMultilevel"/>
    <w:tmpl w:val="37C88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985474"/>
    <w:multiLevelType w:val="hybridMultilevel"/>
    <w:tmpl w:val="7A1C1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2137C"/>
    <w:multiLevelType w:val="hybridMultilevel"/>
    <w:tmpl w:val="784A43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0">
    <w:nsid w:val="68CB11D1"/>
    <w:multiLevelType w:val="hybridMultilevel"/>
    <w:tmpl w:val="59D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913B30"/>
    <w:multiLevelType w:val="hybridMultilevel"/>
    <w:tmpl w:val="A0D6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644386"/>
    <w:multiLevelType w:val="hybridMultilevel"/>
    <w:tmpl w:val="357425CA"/>
    <w:lvl w:ilvl="0" w:tplc="026EA1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7391D"/>
    <w:multiLevelType w:val="hybridMultilevel"/>
    <w:tmpl w:val="AA3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8"/>
  </w:num>
  <w:num w:numId="5">
    <w:abstractNumId w:val="0"/>
  </w:num>
  <w:num w:numId="6">
    <w:abstractNumId w:val="19"/>
  </w:num>
  <w:num w:numId="7">
    <w:abstractNumId w:val="2"/>
  </w:num>
  <w:num w:numId="8">
    <w:abstractNumId w:val="13"/>
  </w:num>
  <w:num w:numId="9">
    <w:abstractNumId w:val="4"/>
  </w:num>
  <w:num w:numId="10">
    <w:abstractNumId w:val="10"/>
  </w:num>
  <w:num w:numId="11">
    <w:abstractNumId w:val="17"/>
  </w:num>
  <w:num w:numId="12">
    <w:abstractNumId w:val="21"/>
  </w:num>
  <w:num w:numId="13">
    <w:abstractNumId w:val="20"/>
  </w:num>
  <w:num w:numId="14">
    <w:abstractNumId w:val="11"/>
  </w:num>
  <w:num w:numId="15">
    <w:abstractNumId w:val="3"/>
  </w:num>
  <w:num w:numId="16">
    <w:abstractNumId w:val="6"/>
  </w:num>
  <w:num w:numId="17">
    <w:abstractNumId w:val="5"/>
  </w:num>
  <w:num w:numId="18">
    <w:abstractNumId w:val="1"/>
  </w:num>
  <w:num w:numId="19">
    <w:abstractNumId w:val="22"/>
  </w:num>
  <w:num w:numId="20">
    <w:abstractNumId w:val="9"/>
  </w:num>
  <w:num w:numId="21">
    <w:abstractNumId w:val="23"/>
  </w:num>
  <w:num w:numId="22">
    <w:abstractNumId w:val="7"/>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4034">
      <o:colormenu v:ext="edit" fillcolor="none"/>
    </o:shapedefaults>
  </w:hdrShapeDefaults>
  <w:footnotePr>
    <w:footnote w:id="-1"/>
    <w:footnote w:id="0"/>
  </w:footnotePr>
  <w:endnotePr>
    <w:endnote w:id="-1"/>
    <w:endnote w:id="0"/>
  </w:endnotePr>
  <w:compat/>
  <w:rsids>
    <w:rsidRoot w:val="000759B6"/>
    <w:rsid w:val="0001246C"/>
    <w:rsid w:val="00012701"/>
    <w:rsid w:val="000144F4"/>
    <w:rsid w:val="00023044"/>
    <w:rsid w:val="000366E7"/>
    <w:rsid w:val="00044C21"/>
    <w:rsid w:val="00046F75"/>
    <w:rsid w:val="0005177F"/>
    <w:rsid w:val="00051DD0"/>
    <w:rsid w:val="000606F2"/>
    <w:rsid w:val="000634FA"/>
    <w:rsid w:val="00064657"/>
    <w:rsid w:val="00064C8F"/>
    <w:rsid w:val="000653E1"/>
    <w:rsid w:val="00074437"/>
    <w:rsid w:val="000759B6"/>
    <w:rsid w:val="000766A1"/>
    <w:rsid w:val="00076A24"/>
    <w:rsid w:val="000771AC"/>
    <w:rsid w:val="00077C37"/>
    <w:rsid w:val="00084DC9"/>
    <w:rsid w:val="00087EAF"/>
    <w:rsid w:val="00093365"/>
    <w:rsid w:val="000B3B85"/>
    <w:rsid w:val="000B4315"/>
    <w:rsid w:val="000C2A94"/>
    <w:rsid w:val="000C2C72"/>
    <w:rsid w:val="000D113C"/>
    <w:rsid w:val="000E0104"/>
    <w:rsid w:val="000E247A"/>
    <w:rsid w:val="000F3308"/>
    <w:rsid w:val="00102B7F"/>
    <w:rsid w:val="00110F91"/>
    <w:rsid w:val="00111C83"/>
    <w:rsid w:val="00115311"/>
    <w:rsid w:val="0013250A"/>
    <w:rsid w:val="00132605"/>
    <w:rsid w:val="00137F92"/>
    <w:rsid w:val="00182279"/>
    <w:rsid w:val="00182BFB"/>
    <w:rsid w:val="0019610C"/>
    <w:rsid w:val="001B5C75"/>
    <w:rsid w:val="001B5ED1"/>
    <w:rsid w:val="001B67DF"/>
    <w:rsid w:val="001C3AFE"/>
    <w:rsid w:val="001D401F"/>
    <w:rsid w:val="001E2F46"/>
    <w:rsid w:val="001E3FBC"/>
    <w:rsid w:val="001E41E9"/>
    <w:rsid w:val="001F3CFC"/>
    <w:rsid w:val="001F6E2B"/>
    <w:rsid w:val="00205885"/>
    <w:rsid w:val="002068B1"/>
    <w:rsid w:val="00222404"/>
    <w:rsid w:val="00222EDD"/>
    <w:rsid w:val="00226DBF"/>
    <w:rsid w:val="00232F2A"/>
    <w:rsid w:val="00236B86"/>
    <w:rsid w:val="002416C1"/>
    <w:rsid w:val="0024313F"/>
    <w:rsid w:val="00245383"/>
    <w:rsid w:val="002655C5"/>
    <w:rsid w:val="00265B06"/>
    <w:rsid w:val="00270241"/>
    <w:rsid w:val="0027466D"/>
    <w:rsid w:val="00274C90"/>
    <w:rsid w:val="0028785E"/>
    <w:rsid w:val="002902E0"/>
    <w:rsid w:val="00290BE9"/>
    <w:rsid w:val="002A3EBB"/>
    <w:rsid w:val="002B1ED3"/>
    <w:rsid w:val="002B2A45"/>
    <w:rsid w:val="002B3D06"/>
    <w:rsid w:val="002D222C"/>
    <w:rsid w:val="002D7282"/>
    <w:rsid w:val="002E1FF4"/>
    <w:rsid w:val="002F4F40"/>
    <w:rsid w:val="002F5D72"/>
    <w:rsid w:val="00300F95"/>
    <w:rsid w:val="00320D22"/>
    <w:rsid w:val="003370A5"/>
    <w:rsid w:val="00344789"/>
    <w:rsid w:val="0034786A"/>
    <w:rsid w:val="00353A6C"/>
    <w:rsid w:val="00367A80"/>
    <w:rsid w:val="00367E52"/>
    <w:rsid w:val="00374350"/>
    <w:rsid w:val="0037654B"/>
    <w:rsid w:val="00392774"/>
    <w:rsid w:val="003A0861"/>
    <w:rsid w:val="003B1432"/>
    <w:rsid w:val="003B52B0"/>
    <w:rsid w:val="003C4898"/>
    <w:rsid w:val="003D553E"/>
    <w:rsid w:val="003E1C5F"/>
    <w:rsid w:val="003F2123"/>
    <w:rsid w:val="003F2EF2"/>
    <w:rsid w:val="003F41FA"/>
    <w:rsid w:val="00400E2B"/>
    <w:rsid w:val="00401364"/>
    <w:rsid w:val="00414EE5"/>
    <w:rsid w:val="00415568"/>
    <w:rsid w:val="004342D5"/>
    <w:rsid w:val="00436DF4"/>
    <w:rsid w:val="00440442"/>
    <w:rsid w:val="0045024F"/>
    <w:rsid w:val="0045511D"/>
    <w:rsid w:val="004551C7"/>
    <w:rsid w:val="00460423"/>
    <w:rsid w:val="0047376C"/>
    <w:rsid w:val="004755DC"/>
    <w:rsid w:val="00475DB6"/>
    <w:rsid w:val="00476FAF"/>
    <w:rsid w:val="004926C1"/>
    <w:rsid w:val="00495EC8"/>
    <w:rsid w:val="004A067F"/>
    <w:rsid w:val="004B2C63"/>
    <w:rsid w:val="004C1489"/>
    <w:rsid w:val="004C62D7"/>
    <w:rsid w:val="004D30AA"/>
    <w:rsid w:val="004D52F5"/>
    <w:rsid w:val="004D7D81"/>
    <w:rsid w:val="004E2CF2"/>
    <w:rsid w:val="004F116C"/>
    <w:rsid w:val="004F7090"/>
    <w:rsid w:val="004F7EAE"/>
    <w:rsid w:val="00513815"/>
    <w:rsid w:val="00514F75"/>
    <w:rsid w:val="00522550"/>
    <w:rsid w:val="005246D5"/>
    <w:rsid w:val="00525570"/>
    <w:rsid w:val="00527073"/>
    <w:rsid w:val="005312D3"/>
    <w:rsid w:val="00535E01"/>
    <w:rsid w:val="005542AB"/>
    <w:rsid w:val="005605CA"/>
    <w:rsid w:val="00561DF2"/>
    <w:rsid w:val="00580F53"/>
    <w:rsid w:val="0058643C"/>
    <w:rsid w:val="005A0E1F"/>
    <w:rsid w:val="005A3D96"/>
    <w:rsid w:val="005A5029"/>
    <w:rsid w:val="005B292E"/>
    <w:rsid w:val="005B5A07"/>
    <w:rsid w:val="005C4E94"/>
    <w:rsid w:val="005C6A53"/>
    <w:rsid w:val="005C78F7"/>
    <w:rsid w:val="005D13C7"/>
    <w:rsid w:val="005D22E0"/>
    <w:rsid w:val="005F10A0"/>
    <w:rsid w:val="005F444E"/>
    <w:rsid w:val="005F6C63"/>
    <w:rsid w:val="005F7E4A"/>
    <w:rsid w:val="006032A5"/>
    <w:rsid w:val="00605D4D"/>
    <w:rsid w:val="00606B03"/>
    <w:rsid w:val="00616300"/>
    <w:rsid w:val="00623D3E"/>
    <w:rsid w:val="0062655D"/>
    <w:rsid w:val="00641951"/>
    <w:rsid w:val="0064484A"/>
    <w:rsid w:val="006521B6"/>
    <w:rsid w:val="00652B30"/>
    <w:rsid w:val="00656DD3"/>
    <w:rsid w:val="00667C56"/>
    <w:rsid w:val="00680367"/>
    <w:rsid w:val="00684F46"/>
    <w:rsid w:val="006864FC"/>
    <w:rsid w:val="006A26C0"/>
    <w:rsid w:val="006A6B7C"/>
    <w:rsid w:val="006B436B"/>
    <w:rsid w:val="006C7C6D"/>
    <w:rsid w:val="006D2DE3"/>
    <w:rsid w:val="006F1184"/>
    <w:rsid w:val="006F7F9B"/>
    <w:rsid w:val="0070520E"/>
    <w:rsid w:val="007168A2"/>
    <w:rsid w:val="00717F25"/>
    <w:rsid w:val="00720C95"/>
    <w:rsid w:val="00725AA3"/>
    <w:rsid w:val="00725AA7"/>
    <w:rsid w:val="00726B6E"/>
    <w:rsid w:val="0073130D"/>
    <w:rsid w:val="00731E17"/>
    <w:rsid w:val="00734B2F"/>
    <w:rsid w:val="0074410C"/>
    <w:rsid w:val="00753B72"/>
    <w:rsid w:val="00754A9D"/>
    <w:rsid w:val="0075504B"/>
    <w:rsid w:val="00772C66"/>
    <w:rsid w:val="00776591"/>
    <w:rsid w:val="00781078"/>
    <w:rsid w:val="00786793"/>
    <w:rsid w:val="007A0AAB"/>
    <w:rsid w:val="007A42C9"/>
    <w:rsid w:val="007A724B"/>
    <w:rsid w:val="007A72AE"/>
    <w:rsid w:val="007B4A7B"/>
    <w:rsid w:val="007B70D2"/>
    <w:rsid w:val="007C0FB5"/>
    <w:rsid w:val="007C1E49"/>
    <w:rsid w:val="007C423C"/>
    <w:rsid w:val="007C5418"/>
    <w:rsid w:val="007C5695"/>
    <w:rsid w:val="007C768D"/>
    <w:rsid w:val="007C7908"/>
    <w:rsid w:val="007D0C94"/>
    <w:rsid w:val="007D6159"/>
    <w:rsid w:val="007D77D8"/>
    <w:rsid w:val="007E7702"/>
    <w:rsid w:val="007F21F4"/>
    <w:rsid w:val="007F2BE0"/>
    <w:rsid w:val="007F68F7"/>
    <w:rsid w:val="0080267B"/>
    <w:rsid w:val="00810942"/>
    <w:rsid w:val="00811350"/>
    <w:rsid w:val="0081326F"/>
    <w:rsid w:val="00813C4C"/>
    <w:rsid w:val="008165D5"/>
    <w:rsid w:val="0084002B"/>
    <w:rsid w:val="008511C3"/>
    <w:rsid w:val="008531A4"/>
    <w:rsid w:val="00856C80"/>
    <w:rsid w:val="008665C9"/>
    <w:rsid w:val="00867E45"/>
    <w:rsid w:val="00873647"/>
    <w:rsid w:val="0087373A"/>
    <w:rsid w:val="00876503"/>
    <w:rsid w:val="00877068"/>
    <w:rsid w:val="00880FC7"/>
    <w:rsid w:val="0089044A"/>
    <w:rsid w:val="00894623"/>
    <w:rsid w:val="008A0EF7"/>
    <w:rsid w:val="008A4651"/>
    <w:rsid w:val="008C6786"/>
    <w:rsid w:val="008D206B"/>
    <w:rsid w:val="008D78DA"/>
    <w:rsid w:val="008F316B"/>
    <w:rsid w:val="009019E6"/>
    <w:rsid w:val="009056A6"/>
    <w:rsid w:val="00911D02"/>
    <w:rsid w:val="009142D9"/>
    <w:rsid w:val="00914C72"/>
    <w:rsid w:val="00920EC8"/>
    <w:rsid w:val="00922C30"/>
    <w:rsid w:val="00926D05"/>
    <w:rsid w:val="009326D1"/>
    <w:rsid w:val="0093572A"/>
    <w:rsid w:val="009432E4"/>
    <w:rsid w:val="00955259"/>
    <w:rsid w:val="00963117"/>
    <w:rsid w:val="00963DA1"/>
    <w:rsid w:val="00964F1E"/>
    <w:rsid w:val="00990DF7"/>
    <w:rsid w:val="00996D9A"/>
    <w:rsid w:val="009A20DE"/>
    <w:rsid w:val="009A7C02"/>
    <w:rsid w:val="009B11F4"/>
    <w:rsid w:val="009B3A3F"/>
    <w:rsid w:val="009B3C71"/>
    <w:rsid w:val="009B4ABE"/>
    <w:rsid w:val="009B66B9"/>
    <w:rsid w:val="009C6E4E"/>
    <w:rsid w:val="009E506C"/>
    <w:rsid w:val="009E65C1"/>
    <w:rsid w:val="009F0150"/>
    <w:rsid w:val="009F2F2A"/>
    <w:rsid w:val="009F720F"/>
    <w:rsid w:val="009F79D2"/>
    <w:rsid w:val="009F7A05"/>
    <w:rsid w:val="00A057A5"/>
    <w:rsid w:val="00A06968"/>
    <w:rsid w:val="00A1308B"/>
    <w:rsid w:val="00A173B3"/>
    <w:rsid w:val="00A20AFD"/>
    <w:rsid w:val="00A236B7"/>
    <w:rsid w:val="00A25E85"/>
    <w:rsid w:val="00A264F5"/>
    <w:rsid w:val="00A27FCF"/>
    <w:rsid w:val="00A36F9B"/>
    <w:rsid w:val="00A41417"/>
    <w:rsid w:val="00A73216"/>
    <w:rsid w:val="00A848D0"/>
    <w:rsid w:val="00A861C2"/>
    <w:rsid w:val="00A866B2"/>
    <w:rsid w:val="00A94411"/>
    <w:rsid w:val="00AB098A"/>
    <w:rsid w:val="00AB4C6A"/>
    <w:rsid w:val="00AB7E76"/>
    <w:rsid w:val="00AD4AE1"/>
    <w:rsid w:val="00AE04AF"/>
    <w:rsid w:val="00AE1CBC"/>
    <w:rsid w:val="00AE4A1C"/>
    <w:rsid w:val="00AF2984"/>
    <w:rsid w:val="00AF637A"/>
    <w:rsid w:val="00AF6E66"/>
    <w:rsid w:val="00B00607"/>
    <w:rsid w:val="00B075B1"/>
    <w:rsid w:val="00B127A3"/>
    <w:rsid w:val="00B133FC"/>
    <w:rsid w:val="00B13744"/>
    <w:rsid w:val="00B150B6"/>
    <w:rsid w:val="00B17F2B"/>
    <w:rsid w:val="00B2632F"/>
    <w:rsid w:val="00B2749F"/>
    <w:rsid w:val="00B302DC"/>
    <w:rsid w:val="00B3625E"/>
    <w:rsid w:val="00B3677A"/>
    <w:rsid w:val="00B407A5"/>
    <w:rsid w:val="00B42FCB"/>
    <w:rsid w:val="00B45564"/>
    <w:rsid w:val="00B5009F"/>
    <w:rsid w:val="00B50537"/>
    <w:rsid w:val="00B5244D"/>
    <w:rsid w:val="00B5471D"/>
    <w:rsid w:val="00B55092"/>
    <w:rsid w:val="00B57303"/>
    <w:rsid w:val="00B615C3"/>
    <w:rsid w:val="00B676B9"/>
    <w:rsid w:val="00B74103"/>
    <w:rsid w:val="00B74682"/>
    <w:rsid w:val="00B82787"/>
    <w:rsid w:val="00B867E8"/>
    <w:rsid w:val="00B95AA5"/>
    <w:rsid w:val="00BA0DC5"/>
    <w:rsid w:val="00BA1030"/>
    <w:rsid w:val="00BB5A92"/>
    <w:rsid w:val="00BC09F7"/>
    <w:rsid w:val="00BC0F68"/>
    <w:rsid w:val="00BC62FD"/>
    <w:rsid w:val="00BE67FB"/>
    <w:rsid w:val="00BE7496"/>
    <w:rsid w:val="00BF2CB9"/>
    <w:rsid w:val="00C200BC"/>
    <w:rsid w:val="00C23A5B"/>
    <w:rsid w:val="00C53558"/>
    <w:rsid w:val="00C54C31"/>
    <w:rsid w:val="00C6226C"/>
    <w:rsid w:val="00C642D5"/>
    <w:rsid w:val="00C64B78"/>
    <w:rsid w:val="00C81845"/>
    <w:rsid w:val="00C938F1"/>
    <w:rsid w:val="00C95E50"/>
    <w:rsid w:val="00CA4917"/>
    <w:rsid w:val="00CC041A"/>
    <w:rsid w:val="00CC4F30"/>
    <w:rsid w:val="00CD4ACC"/>
    <w:rsid w:val="00CD6399"/>
    <w:rsid w:val="00CE1A90"/>
    <w:rsid w:val="00CF0BF1"/>
    <w:rsid w:val="00CF3748"/>
    <w:rsid w:val="00D026B8"/>
    <w:rsid w:val="00D154BF"/>
    <w:rsid w:val="00D16032"/>
    <w:rsid w:val="00D210B0"/>
    <w:rsid w:val="00D26102"/>
    <w:rsid w:val="00D3576B"/>
    <w:rsid w:val="00D405C5"/>
    <w:rsid w:val="00D471A0"/>
    <w:rsid w:val="00D50CCD"/>
    <w:rsid w:val="00D5374B"/>
    <w:rsid w:val="00D56A98"/>
    <w:rsid w:val="00D66B04"/>
    <w:rsid w:val="00D70BEC"/>
    <w:rsid w:val="00D81F36"/>
    <w:rsid w:val="00D84F92"/>
    <w:rsid w:val="00D8786A"/>
    <w:rsid w:val="00D90919"/>
    <w:rsid w:val="00D947A1"/>
    <w:rsid w:val="00D97A7A"/>
    <w:rsid w:val="00DA1D27"/>
    <w:rsid w:val="00DA3BB8"/>
    <w:rsid w:val="00DB0208"/>
    <w:rsid w:val="00DB24FB"/>
    <w:rsid w:val="00DB3D7B"/>
    <w:rsid w:val="00DB56BF"/>
    <w:rsid w:val="00DC6933"/>
    <w:rsid w:val="00DD1CD2"/>
    <w:rsid w:val="00DD2C73"/>
    <w:rsid w:val="00DE3286"/>
    <w:rsid w:val="00DE3DDD"/>
    <w:rsid w:val="00DE774B"/>
    <w:rsid w:val="00DF21EE"/>
    <w:rsid w:val="00DF6A71"/>
    <w:rsid w:val="00E04DB2"/>
    <w:rsid w:val="00E052C4"/>
    <w:rsid w:val="00E06916"/>
    <w:rsid w:val="00E2447A"/>
    <w:rsid w:val="00E24731"/>
    <w:rsid w:val="00E37DB6"/>
    <w:rsid w:val="00E44738"/>
    <w:rsid w:val="00E50B40"/>
    <w:rsid w:val="00E6269D"/>
    <w:rsid w:val="00E666DE"/>
    <w:rsid w:val="00E67E21"/>
    <w:rsid w:val="00E71206"/>
    <w:rsid w:val="00E75114"/>
    <w:rsid w:val="00E91480"/>
    <w:rsid w:val="00E9538B"/>
    <w:rsid w:val="00EA4B42"/>
    <w:rsid w:val="00EB2A23"/>
    <w:rsid w:val="00EB362C"/>
    <w:rsid w:val="00EC7631"/>
    <w:rsid w:val="00EC7895"/>
    <w:rsid w:val="00EE2F3E"/>
    <w:rsid w:val="00EE4396"/>
    <w:rsid w:val="00EE6CCC"/>
    <w:rsid w:val="00EF3FBF"/>
    <w:rsid w:val="00F03F0C"/>
    <w:rsid w:val="00F04292"/>
    <w:rsid w:val="00F05BCD"/>
    <w:rsid w:val="00F11A78"/>
    <w:rsid w:val="00F13EAF"/>
    <w:rsid w:val="00F27CDA"/>
    <w:rsid w:val="00F312D7"/>
    <w:rsid w:val="00F3523B"/>
    <w:rsid w:val="00F43074"/>
    <w:rsid w:val="00F43E38"/>
    <w:rsid w:val="00F62493"/>
    <w:rsid w:val="00F64D9E"/>
    <w:rsid w:val="00F7671A"/>
    <w:rsid w:val="00F76C4F"/>
    <w:rsid w:val="00F7773D"/>
    <w:rsid w:val="00F81D83"/>
    <w:rsid w:val="00F90846"/>
    <w:rsid w:val="00FA48C5"/>
    <w:rsid w:val="00FA63E1"/>
    <w:rsid w:val="00FB4613"/>
    <w:rsid w:val="00FB6413"/>
    <w:rsid w:val="00FB6DE0"/>
    <w:rsid w:val="00FD5BC6"/>
    <w:rsid w:val="00FE21DB"/>
    <w:rsid w:val="00FF1681"/>
    <w:rsid w:val="00FF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9B6"/>
    <w:pPr>
      <w:tabs>
        <w:tab w:val="center" w:pos="4320"/>
        <w:tab w:val="right" w:pos="8640"/>
      </w:tabs>
    </w:pPr>
  </w:style>
  <w:style w:type="paragraph" w:styleId="Footer">
    <w:name w:val="footer"/>
    <w:basedOn w:val="Normal"/>
    <w:rsid w:val="000759B6"/>
    <w:pPr>
      <w:tabs>
        <w:tab w:val="center" w:pos="4320"/>
        <w:tab w:val="right" w:pos="8640"/>
      </w:tabs>
    </w:pPr>
  </w:style>
  <w:style w:type="character" w:styleId="Hyperlink">
    <w:name w:val="Hyperlink"/>
    <w:basedOn w:val="DefaultParagraphFont"/>
    <w:rsid w:val="00EA4B42"/>
    <w:rPr>
      <w:color w:val="0000FF"/>
      <w:u w:val="single"/>
    </w:rPr>
  </w:style>
  <w:style w:type="character" w:styleId="FollowedHyperlink">
    <w:name w:val="FollowedHyperlink"/>
    <w:basedOn w:val="DefaultParagraphFont"/>
    <w:rsid w:val="0013250A"/>
    <w:rPr>
      <w:color w:val="800080"/>
      <w:u w:val="single"/>
    </w:rPr>
  </w:style>
  <w:style w:type="paragraph" w:styleId="BalloonText">
    <w:name w:val="Balloon Text"/>
    <w:basedOn w:val="Normal"/>
    <w:semiHidden/>
    <w:rsid w:val="00A94411"/>
    <w:rPr>
      <w:rFonts w:ascii="Tahoma" w:hAnsi="Tahoma" w:cs="Tahoma"/>
      <w:sz w:val="16"/>
      <w:szCs w:val="16"/>
    </w:rPr>
  </w:style>
  <w:style w:type="paragraph" w:customStyle="1" w:styleId="NoteLevel3">
    <w:name w:val="Note Level 3"/>
    <w:basedOn w:val="Normal"/>
    <w:rsid w:val="00BB5A92"/>
    <w:pPr>
      <w:keepNext/>
      <w:numPr>
        <w:numId w:val="5"/>
      </w:numPr>
      <w:tabs>
        <w:tab w:val="clear" w:pos="1440"/>
        <w:tab w:val="num" w:pos="2880"/>
      </w:tabs>
      <w:ind w:left="3240" w:hanging="360"/>
      <w:outlineLvl w:val="2"/>
    </w:pPr>
    <w:rPr>
      <w:rFonts w:ascii="Arial" w:eastAsia="MS Gothic" w:hAnsi="Arial"/>
      <w:sz w:val="22"/>
    </w:rPr>
  </w:style>
  <w:style w:type="paragraph" w:customStyle="1" w:styleId="NoteLevel4">
    <w:name w:val="Note Level 4"/>
    <w:basedOn w:val="Normal"/>
    <w:rsid w:val="00BB5A92"/>
    <w:pPr>
      <w:keepNext/>
      <w:numPr>
        <w:ilvl w:val="1"/>
        <w:numId w:val="5"/>
      </w:numPr>
      <w:tabs>
        <w:tab w:val="clear" w:pos="2160"/>
        <w:tab w:val="num" w:pos="3600"/>
      </w:tabs>
      <w:ind w:left="3960"/>
      <w:outlineLvl w:val="3"/>
    </w:pPr>
    <w:rPr>
      <w:rFonts w:ascii="Arial" w:eastAsia="MS Gothic" w:hAnsi="Arial"/>
      <w:sz w:val="22"/>
    </w:rPr>
  </w:style>
  <w:style w:type="paragraph" w:customStyle="1" w:styleId="NoteLevel5">
    <w:name w:val="Note Level 5"/>
    <w:basedOn w:val="Normal"/>
    <w:rsid w:val="00BB5A92"/>
    <w:pPr>
      <w:keepNext/>
      <w:numPr>
        <w:ilvl w:val="2"/>
        <w:numId w:val="5"/>
      </w:numPr>
      <w:tabs>
        <w:tab w:val="clear" w:pos="2880"/>
        <w:tab w:val="num" w:pos="4320"/>
      </w:tabs>
      <w:ind w:left="4680"/>
      <w:outlineLvl w:val="4"/>
    </w:pPr>
    <w:rPr>
      <w:rFonts w:ascii="Arial" w:eastAsia="MS Gothic" w:hAnsi="Arial"/>
      <w:sz w:val="22"/>
    </w:rPr>
  </w:style>
  <w:style w:type="paragraph" w:customStyle="1" w:styleId="NoteLevel6">
    <w:name w:val="Note Level 6"/>
    <w:basedOn w:val="Normal"/>
    <w:rsid w:val="00BB5A92"/>
    <w:pPr>
      <w:keepNext/>
      <w:numPr>
        <w:ilvl w:val="3"/>
        <w:numId w:val="5"/>
      </w:numPr>
      <w:tabs>
        <w:tab w:val="clear" w:pos="3600"/>
        <w:tab w:val="num" w:pos="5040"/>
      </w:tabs>
      <w:ind w:left="5400"/>
      <w:outlineLvl w:val="5"/>
    </w:pPr>
    <w:rPr>
      <w:rFonts w:ascii="Arial" w:eastAsia="MS Gothic" w:hAnsi="Arial"/>
      <w:sz w:val="22"/>
    </w:rPr>
  </w:style>
  <w:style w:type="paragraph" w:customStyle="1" w:styleId="NoteLevel7">
    <w:name w:val="Note Level 7"/>
    <w:basedOn w:val="Normal"/>
    <w:rsid w:val="00BB5A92"/>
    <w:pPr>
      <w:keepNext/>
      <w:numPr>
        <w:ilvl w:val="4"/>
        <w:numId w:val="5"/>
      </w:numPr>
      <w:tabs>
        <w:tab w:val="clear" w:pos="4320"/>
        <w:tab w:val="num" w:pos="5760"/>
      </w:tabs>
      <w:ind w:left="6120"/>
      <w:outlineLvl w:val="6"/>
    </w:pPr>
    <w:rPr>
      <w:rFonts w:ascii="Arial" w:eastAsia="MS Gothic" w:hAnsi="Arial"/>
      <w:sz w:val="22"/>
    </w:rPr>
  </w:style>
  <w:style w:type="paragraph" w:customStyle="1" w:styleId="NoteLevel8">
    <w:name w:val="Note Level 8"/>
    <w:basedOn w:val="Normal"/>
    <w:rsid w:val="00BB5A92"/>
    <w:pPr>
      <w:keepNext/>
      <w:numPr>
        <w:ilvl w:val="5"/>
        <w:numId w:val="5"/>
      </w:numPr>
      <w:tabs>
        <w:tab w:val="clear" w:pos="5040"/>
        <w:tab w:val="num" w:pos="6480"/>
      </w:tabs>
      <w:ind w:left="6840"/>
      <w:outlineLvl w:val="7"/>
    </w:pPr>
    <w:rPr>
      <w:rFonts w:ascii="Arial" w:eastAsia="MS Gothic" w:hAnsi="Arial"/>
      <w:sz w:val="22"/>
    </w:rPr>
  </w:style>
  <w:style w:type="paragraph" w:customStyle="1" w:styleId="NoteLevel9">
    <w:name w:val="Note Level 9"/>
    <w:basedOn w:val="Normal"/>
    <w:rsid w:val="00BB5A92"/>
    <w:pPr>
      <w:keepNext/>
      <w:numPr>
        <w:ilvl w:val="6"/>
        <w:numId w:val="5"/>
      </w:numPr>
      <w:tabs>
        <w:tab w:val="clear" w:pos="5760"/>
        <w:tab w:val="num" w:pos="7200"/>
      </w:tabs>
      <w:ind w:left="7560"/>
      <w:outlineLvl w:val="8"/>
    </w:pPr>
    <w:rPr>
      <w:rFonts w:ascii="Arial" w:eastAsia="MS Gothic" w:hAnsi="Arial"/>
      <w:sz w:val="22"/>
    </w:rPr>
  </w:style>
  <w:style w:type="paragraph" w:styleId="ListParagraph">
    <w:name w:val="List Paragraph"/>
    <w:basedOn w:val="Normal"/>
    <w:uiPriority w:val="34"/>
    <w:qFormat/>
    <w:rsid w:val="00680367"/>
    <w:pPr>
      <w:ind w:left="720"/>
      <w:contextualSpacing/>
    </w:pPr>
  </w:style>
  <w:style w:type="paragraph" w:styleId="NormalWeb">
    <w:name w:val="Normal (Web)"/>
    <w:basedOn w:val="Normal"/>
    <w:uiPriority w:val="99"/>
    <w:unhideWhenUsed/>
    <w:rsid w:val="002902E0"/>
    <w:pPr>
      <w:spacing w:before="100" w:beforeAutospacing="1" w:after="100" w:afterAutospacing="1"/>
    </w:pPr>
  </w:style>
  <w:style w:type="paragraph" w:styleId="PlainText">
    <w:name w:val="Plain Text"/>
    <w:basedOn w:val="Normal"/>
    <w:link w:val="PlainTextChar"/>
    <w:uiPriority w:val="99"/>
    <w:unhideWhenUsed/>
    <w:rsid w:val="009B66B9"/>
    <w:rPr>
      <w:rFonts w:ascii="Consolas" w:eastAsia="Calibri" w:hAnsi="Consolas"/>
      <w:sz w:val="21"/>
      <w:szCs w:val="21"/>
    </w:rPr>
  </w:style>
  <w:style w:type="character" w:customStyle="1" w:styleId="PlainTextChar">
    <w:name w:val="Plain Text Char"/>
    <w:basedOn w:val="DefaultParagraphFont"/>
    <w:link w:val="PlainText"/>
    <w:uiPriority w:val="99"/>
    <w:rsid w:val="009B66B9"/>
    <w:rPr>
      <w:rFonts w:ascii="Consolas" w:eastAsia="Calibri" w:hAnsi="Consolas" w:cs="Times New Roman"/>
      <w:sz w:val="21"/>
      <w:szCs w:val="21"/>
    </w:rPr>
  </w:style>
  <w:style w:type="character" w:styleId="CommentReference">
    <w:name w:val="annotation reference"/>
    <w:basedOn w:val="DefaultParagraphFont"/>
    <w:rsid w:val="009F2F2A"/>
    <w:rPr>
      <w:sz w:val="16"/>
      <w:szCs w:val="16"/>
    </w:rPr>
  </w:style>
  <w:style w:type="paragraph" w:styleId="CommentText">
    <w:name w:val="annotation text"/>
    <w:basedOn w:val="Normal"/>
    <w:link w:val="CommentTextChar"/>
    <w:rsid w:val="009F2F2A"/>
    <w:rPr>
      <w:sz w:val="20"/>
      <w:szCs w:val="20"/>
    </w:rPr>
  </w:style>
  <w:style w:type="character" w:customStyle="1" w:styleId="CommentTextChar">
    <w:name w:val="Comment Text Char"/>
    <w:basedOn w:val="DefaultParagraphFont"/>
    <w:link w:val="CommentText"/>
    <w:rsid w:val="009F2F2A"/>
  </w:style>
  <w:style w:type="paragraph" w:styleId="CommentSubject">
    <w:name w:val="annotation subject"/>
    <w:basedOn w:val="CommentText"/>
    <w:next w:val="CommentText"/>
    <w:link w:val="CommentSubjectChar"/>
    <w:rsid w:val="009F2F2A"/>
    <w:rPr>
      <w:b/>
      <w:bCs/>
    </w:rPr>
  </w:style>
  <w:style w:type="character" w:customStyle="1" w:styleId="CommentSubjectChar">
    <w:name w:val="Comment Subject Char"/>
    <w:basedOn w:val="CommentTextChar"/>
    <w:link w:val="CommentSubject"/>
    <w:rsid w:val="009F2F2A"/>
    <w:rPr>
      <w:b/>
      <w:bCs/>
    </w:rPr>
  </w:style>
  <w:style w:type="paragraph" w:styleId="Revision">
    <w:name w:val="Revision"/>
    <w:hidden/>
    <w:uiPriority w:val="99"/>
    <w:semiHidden/>
    <w:rsid w:val="00754A9D"/>
    <w:rPr>
      <w:sz w:val="24"/>
      <w:szCs w:val="24"/>
    </w:rPr>
  </w:style>
</w:styles>
</file>

<file path=word/webSettings.xml><?xml version="1.0" encoding="utf-8"?>
<w:webSettings xmlns:r="http://schemas.openxmlformats.org/officeDocument/2006/relationships" xmlns:w="http://schemas.openxmlformats.org/wordprocessingml/2006/main">
  <w:divs>
    <w:div w:id="150366634">
      <w:bodyDiv w:val="1"/>
      <w:marLeft w:val="0"/>
      <w:marRight w:val="0"/>
      <w:marTop w:val="0"/>
      <w:marBottom w:val="0"/>
      <w:divBdr>
        <w:top w:val="none" w:sz="0" w:space="0" w:color="auto"/>
        <w:left w:val="none" w:sz="0" w:space="0" w:color="auto"/>
        <w:bottom w:val="none" w:sz="0" w:space="0" w:color="auto"/>
        <w:right w:val="none" w:sz="0" w:space="0" w:color="auto"/>
      </w:divBdr>
    </w:div>
    <w:div w:id="1116870494">
      <w:bodyDiv w:val="1"/>
      <w:marLeft w:val="0"/>
      <w:marRight w:val="0"/>
      <w:marTop w:val="0"/>
      <w:marBottom w:val="0"/>
      <w:divBdr>
        <w:top w:val="none" w:sz="0" w:space="0" w:color="auto"/>
        <w:left w:val="none" w:sz="0" w:space="0" w:color="auto"/>
        <w:bottom w:val="none" w:sz="0" w:space="0" w:color="auto"/>
        <w:right w:val="none" w:sz="0" w:space="0" w:color="auto"/>
      </w:divBdr>
    </w:div>
    <w:div w:id="1859729676">
      <w:bodyDiv w:val="1"/>
      <w:marLeft w:val="0"/>
      <w:marRight w:val="0"/>
      <w:marTop w:val="0"/>
      <w:marBottom w:val="0"/>
      <w:divBdr>
        <w:top w:val="none" w:sz="0" w:space="0" w:color="auto"/>
        <w:left w:val="none" w:sz="0" w:space="0" w:color="auto"/>
        <w:bottom w:val="none" w:sz="0" w:space="0" w:color="auto"/>
        <w:right w:val="none" w:sz="0" w:space="0" w:color="auto"/>
      </w:divBdr>
    </w:div>
    <w:div w:id="20873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orpslakes.usace.army.mil/visitors/visitors.cf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4124F-3F5D-4DED-8C89-0C3D57A4354C}">
  <ds:schemaRefs>
    <ds:schemaRef ds:uri="http://schemas.openxmlformats.org/officeDocument/2006/bibliography"/>
  </ds:schemaRefs>
</ds:datastoreItem>
</file>

<file path=customXml/itemProps2.xml><?xml version="1.0" encoding="utf-8"?>
<ds:datastoreItem xmlns:ds="http://schemas.openxmlformats.org/officeDocument/2006/customXml" ds:itemID="{F2B01C5E-58E9-4129-9073-463C63C4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US Army</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b6imemb6</dc:creator>
  <cp:lastModifiedBy>m2odmpjd</cp:lastModifiedBy>
  <cp:revision>2</cp:revision>
  <cp:lastPrinted>2014-05-07T11:50:00Z</cp:lastPrinted>
  <dcterms:created xsi:type="dcterms:W3CDTF">2014-05-07T12:05:00Z</dcterms:created>
  <dcterms:modified xsi:type="dcterms:W3CDTF">2014-05-07T12:05:00Z</dcterms:modified>
</cp:coreProperties>
</file>